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CA1169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CA116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CA116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CA116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CRESA</w:t>
      </w:r>
    </w:p>
    <w:p w:rsidR="00CD1D11" w:rsidRPr="00947322" w:rsidRDefault="00CA1169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CA1169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CA1169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013-01/17-1/1</w:t>
      </w:r>
    </w:p>
    <w:p w:rsidR="002F0904" w:rsidRDefault="00CA1169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2213/02-03-17-68</w:t>
      </w:r>
    </w:p>
    <w:p w:rsidR="00626080" w:rsidRDefault="00CA1169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CRES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CA1169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CA1169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CA1169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stavka 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CRESA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MARČELO DAMIJANJEVIĆ, SAMIR MUJAGIĆ, LINO SINČIĆ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CA1169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A1169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A1169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CA1169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GRADA CRESA</w:t>
      </w:r>
    </w:p>
    <w:p w:rsidR="00233E03" w:rsidRDefault="00CA1169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CA1169" w:rsidP="006841BA">
      <w:pPr>
        <w:pStyle w:val="LabelParagraph"/>
      </w:pPr>
      <w:r>
        <w:t>Kandidat:</w:t>
      </w:r>
    </w:p>
    <w:p w:rsidR="009E4608" w:rsidRPr="00882BA1" w:rsidRDefault="00CA1169" w:rsidP="006841BA">
      <w:pPr>
        <w:pStyle w:val="ListParagraph"/>
      </w:pPr>
      <w:r>
        <w:t xml:space="preserve">MARČELO </w:t>
      </w:r>
      <w:r>
        <w:t>DAMIJANJEVIĆ; CRES, TRG VELI DVOR 8; rođ. 10.10.1968; OIB: 39439070178; M</w:t>
      </w:r>
    </w:p>
    <w:p w:rsidR="009E4608" w:rsidRPr="00882BA1" w:rsidRDefault="00CA1169" w:rsidP="006841BA">
      <w:pPr>
        <w:pStyle w:val="LabelParagraph"/>
      </w:pPr>
      <w:r>
        <w:t>Zamjenica kandidata:</w:t>
      </w:r>
    </w:p>
    <w:p w:rsidR="009E4608" w:rsidRPr="00882BA1" w:rsidRDefault="00CA1169" w:rsidP="006841BA">
      <w:pPr>
        <w:pStyle w:val="ListParagraph"/>
      </w:pPr>
      <w:r>
        <w:t>RAJNA KURAJIĆ; CRES, JADRANSKA OBALA 20; rođ. 11.02.1982; OIB: 23988735061; Ž</w:t>
      </w:r>
    </w:p>
    <w:p w:rsidR="00E80C74" w:rsidRDefault="00CA1169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4C3CA9" w:rsidTr="00E80C74">
        <w:tc>
          <w:tcPr>
            <w:tcW w:w="9322" w:type="dxa"/>
          </w:tcPr>
          <w:p w:rsidR="00E80C74" w:rsidRPr="006C79B4" w:rsidRDefault="00CA1169" w:rsidP="00E80C74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KANDIDAT GRUPE BIRAČA</w:t>
            </w:r>
          </w:p>
        </w:tc>
      </w:tr>
    </w:tbl>
    <w:p w:rsidR="00E80C74" w:rsidRDefault="00CA1169" w:rsidP="00E80C74">
      <w:pPr>
        <w:rPr>
          <w:rFonts w:ascii="Arial" w:eastAsia="Calibri" w:hAnsi="Arial" w:cs="Arial"/>
          <w:sz w:val="20"/>
          <w:szCs w:val="20"/>
        </w:rPr>
      </w:pPr>
    </w:p>
    <w:p w:rsidR="00E370CA" w:rsidRDefault="00CA1169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CA1169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CA1169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CA1169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C3CA9" w:rsidTr="00E65992">
        <w:tc>
          <w:tcPr>
            <w:tcW w:w="4644" w:type="dxa"/>
          </w:tcPr>
          <w:p w:rsidR="00615A0A" w:rsidRDefault="00CA1169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CA1169" w:rsidP="00E659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CA1169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CA1169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GRADA </w:t>
            </w:r>
            <w:r>
              <w:rPr>
                <w:rFonts w:ascii="Arial" w:eastAsia="Calibri" w:hAnsi="Arial" w:cs="Arial"/>
                <w:sz w:val="20"/>
                <w:szCs w:val="20"/>
              </w:rPr>
              <w:t>CRESA</w:t>
            </w:r>
          </w:p>
          <w:p w:rsidR="00BB766E" w:rsidRDefault="00CA1169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CA1169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PATRICIJA PURIĆ</w:t>
            </w:r>
          </w:p>
          <w:p w:rsidR="00E65992" w:rsidRDefault="00CA1169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CA1169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9A1497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79AE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4C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66C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49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9CC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E1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CCC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ECB5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E13AF2C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7AC4A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E1A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C88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CD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F83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879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E6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18C5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4832F2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E4AA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C0F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87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8B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C6AB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6B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00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9EA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A9"/>
    <w:rsid w:val="004C3CA9"/>
    <w:rsid w:val="00CA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D260B43-6CCC-493C-889B-8D85E926AD50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Karmen</cp:lastModifiedBy>
  <cp:revision>2</cp:revision>
  <cp:lastPrinted>2017-05-04T20:14:00Z</cp:lastPrinted>
  <dcterms:created xsi:type="dcterms:W3CDTF">2017-05-04T20:15:00Z</dcterms:created>
  <dcterms:modified xsi:type="dcterms:W3CDTF">2017-05-04T20:15:00Z</dcterms:modified>
</cp:coreProperties>
</file>